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C96" w:rsidRDefault="001B3C96">
      <w:pPr>
        <w:pStyle w:val="BodyText"/>
        <w:spacing w:before="10"/>
        <w:rPr>
          <w:b/>
          <w:sz w:val="26"/>
        </w:rPr>
      </w:pPr>
      <w:bookmarkStart w:id="0" w:name="_GoBack"/>
      <w:bookmarkEnd w:id="0"/>
    </w:p>
    <w:p w:rsidR="001B3C96" w:rsidRDefault="00D61D23">
      <w:pPr>
        <w:spacing w:before="98"/>
        <w:ind w:left="2799" w:right="3477"/>
        <w:jc w:val="center"/>
        <w:rPr>
          <w:b/>
          <w:sz w:val="18"/>
        </w:rPr>
      </w:pPr>
      <w:r>
        <w:rPr>
          <w:b/>
          <w:w w:val="105"/>
          <w:sz w:val="18"/>
        </w:rPr>
        <w:t>On</w:t>
      </w:r>
      <w:r>
        <w:rPr>
          <w:b/>
          <w:spacing w:val="-8"/>
          <w:w w:val="105"/>
          <w:sz w:val="18"/>
        </w:rPr>
        <w:t xml:space="preserve"> </w:t>
      </w:r>
      <w:r>
        <w:rPr>
          <w:b/>
          <w:w w:val="105"/>
          <w:sz w:val="18"/>
        </w:rPr>
        <w:t>non-</w:t>
      </w:r>
      <w:r>
        <w:rPr>
          <w:b/>
          <w:spacing w:val="-5"/>
          <w:w w:val="105"/>
          <w:sz w:val="18"/>
        </w:rPr>
        <w:t xml:space="preserve"> </w:t>
      </w:r>
      <w:r>
        <w:rPr>
          <w:b/>
          <w:w w:val="105"/>
          <w:sz w:val="18"/>
        </w:rPr>
        <w:t>judicial</w:t>
      </w:r>
      <w:r>
        <w:rPr>
          <w:b/>
          <w:spacing w:val="-3"/>
          <w:w w:val="105"/>
          <w:sz w:val="18"/>
        </w:rPr>
        <w:t xml:space="preserve"> </w:t>
      </w:r>
      <w:r>
        <w:rPr>
          <w:b/>
          <w:w w:val="105"/>
          <w:sz w:val="18"/>
        </w:rPr>
        <w:t>stamp</w:t>
      </w:r>
      <w:r>
        <w:rPr>
          <w:b/>
          <w:spacing w:val="-7"/>
          <w:w w:val="105"/>
          <w:sz w:val="18"/>
        </w:rPr>
        <w:t xml:space="preserve"> </w:t>
      </w:r>
      <w:r>
        <w:rPr>
          <w:b/>
          <w:w w:val="105"/>
          <w:sz w:val="18"/>
        </w:rPr>
        <w:t>paper</w:t>
      </w:r>
      <w:r>
        <w:rPr>
          <w:b/>
          <w:spacing w:val="-3"/>
          <w:w w:val="105"/>
          <w:sz w:val="18"/>
        </w:rPr>
        <w:t xml:space="preserve"> </w:t>
      </w:r>
      <w:r>
        <w:rPr>
          <w:b/>
          <w:w w:val="105"/>
          <w:sz w:val="18"/>
        </w:rPr>
        <w:t>of</w:t>
      </w:r>
      <w:r>
        <w:rPr>
          <w:b/>
          <w:spacing w:val="-3"/>
          <w:w w:val="105"/>
          <w:sz w:val="18"/>
        </w:rPr>
        <w:t xml:space="preserve"> </w:t>
      </w:r>
      <w:proofErr w:type="spellStart"/>
      <w:r>
        <w:rPr>
          <w:b/>
          <w:w w:val="105"/>
          <w:sz w:val="18"/>
        </w:rPr>
        <w:t>Rs</w:t>
      </w:r>
      <w:proofErr w:type="spellEnd"/>
      <w:r>
        <w:rPr>
          <w:b/>
          <w:w w:val="105"/>
          <w:sz w:val="18"/>
        </w:rPr>
        <w:t>.</w:t>
      </w:r>
      <w:r>
        <w:rPr>
          <w:b/>
          <w:spacing w:val="-7"/>
          <w:w w:val="105"/>
          <w:sz w:val="18"/>
        </w:rPr>
        <w:t xml:space="preserve"> </w:t>
      </w:r>
      <w:r>
        <w:rPr>
          <w:b/>
          <w:w w:val="105"/>
          <w:sz w:val="18"/>
        </w:rPr>
        <w:t>100/-</w:t>
      </w:r>
    </w:p>
    <w:p w:rsidR="001B3C96" w:rsidRDefault="00D61D23">
      <w:pPr>
        <w:pStyle w:val="Heading1"/>
        <w:spacing w:before="9"/>
        <w:ind w:left="4090" w:right="4764"/>
      </w:pPr>
      <w:r>
        <w:rPr>
          <w:w w:val="105"/>
        </w:rPr>
        <w:t>Affidavit</w:t>
      </w:r>
    </w:p>
    <w:p w:rsidR="001B3C96" w:rsidRDefault="00D61D23">
      <w:pPr>
        <w:pStyle w:val="BodyText"/>
        <w:spacing w:before="5"/>
        <w:ind w:left="2799" w:right="3432"/>
        <w:jc w:val="center"/>
      </w:pPr>
      <w:r>
        <w:rPr>
          <w:w w:val="105"/>
        </w:rPr>
        <w:t>[</w:t>
      </w:r>
      <w:proofErr w:type="gramStart"/>
      <w:r>
        <w:rPr>
          <w:w w:val="105"/>
        </w:rPr>
        <w:t>as</w:t>
      </w:r>
      <w:proofErr w:type="gramEnd"/>
      <w:r>
        <w:rPr>
          <w:spacing w:val="-8"/>
          <w:w w:val="105"/>
        </w:rPr>
        <w:t xml:space="preserve"> </w:t>
      </w:r>
      <w:r>
        <w:rPr>
          <w:w w:val="105"/>
        </w:rPr>
        <w:t>per</w:t>
      </w:r>
      <w:r>
        <w:rPr>
          <w:spacing w:val="-5"/>
          <w:w w:val="105"/>
        </w:rPr>
        <w:t xml:space="preserve"> </w:t>
      </w:r>
      <w:r>
        <w:rPr>
          <w:w w:val="105"/>
        </w:rPr>
        <w:t>GFR-209(1)]</w:t>
      </w:r>
    </w:p>
    <w:p w:rsidR="001B3C96" w:rsidRDefault="001B3C96">
      <w:pPr>
        <w:pStyle w:val="BodyText"/>
        <w:spacing w:before="3"/>
        <w:rPr>
          <w:sz w:val="19"/>
        </w:rPr>
      </w:pPr>
    </w:p>
    <w:p w:rsidR="001B3C96" w:rsidRDefault="00D61D23">
      <w:pPr>
        <w:pStyle w:val="BodyText"/>
        <w:spacing w:before="1"/>
        <w:ind w:left="116"/>
        <w:jc w:val="both"/>
      </w:pPr>
      <w:r>
        <w:rPr>
          <w:w w:val="105"/>
        </w:rPr>
        <w:t xml:space="preserve">I...........................................................S/o.................................resident      </w:t>
      </w:r>
      <w:r>
        <w:rPr>
          <w:spacing w:val="44"/>
          <w:w w:val="105"/>
        </w:rPr>
        <w:t xml:space="preserve"> </w:t>
      </w:r>
      <w:r>
        <w:rPr>
          <w:w w:val="105"/>
        </w:rPr>
        <w:t xml:space="preserve">of      </w:t>
      </w:r>
      <w:r>
        <w:rPr>
          <w:spacing w:val="25"/>
          <w:w w:val="105"/>
        </w:rPr>
        <w:t xml:space="preserve"> </w:t>
      </w:r>
      <w:r>
        <w:rPr>
          <w:w w:val="105"/>
        </w:rPr>
        <w:t xml:space="preserve">director/       </w:t>
      </w:r>
      <w:r>
        <w:rPr>
          <w:spacing w:val="24"/>
          <w:w w:val="105"/>
        </w:rPr>
        <w:t xml:space="preserve"> </w:t>
      </w:r>
      <w:r>
        <w:rPr>
          <w:w w:val="105"/>
        </w:rPr>
        <w:t xml:space="preserve">proprietor       </w:t>
      </w:r>
      <w:r>
        <w:rPr>
          <w:spacing w:val="28"/>
          <w:w w:val="105"/>
        </w:rPr>
        <w:t xml:space="preserve"> </w:t>
      </w:r>
      <w:r>
        <w:rPr>
          <w:w w:val="105"/>
        </w:rPr>
        <w:t xml:space="preserve">of       </w:t>
      </w:r>
      <w:r>
        <w:rPr>
          <w:spacing w:val="16"/>
          <w:w w:val="105"/>
        </w:rPr>
        <w:t xml:space="preserve"> </w:t>
      </w:r>
      <w:r>
        <w:rPr>
          <w:w w:val="105"/>
        </w:rPr>
        <w:t>M/s</w:t>
      </w:r>
    </w:p>
    <w:p w:rsidR="001B3C96" w:rsidRDefault="00D61D23">
      <w:pPr>
        <w:pStyle w:val="BodyText"/>
        <w:tabs>
          <w:tab w:val="left" w:pos="1101"/>
          <w:tab w:val="left" w:pos="2495"/>
          <w:tab w:val="left" w:pos="3431"/>
          <w:tab w:val="left" w:pos="4607"/>
          <w:tab w:val="left" w:leader="dot" w:pos="6355"/>
          <w:tab w:val="left" w:pos="7754"/>
          <w:tab w:val="left" w:pos="8911"/>
        </w:tabs>
        <w:spacing w:before="23" w:line="271" w:lineRule="auto"/>
        <w:ind w:left="116" w:right="111"/>
        <w:jc w:val="both"/>
      </w:pPr>
      <w:r>
        <w:rPr>
          <w:w w:val="105"/>
        </w:rPr>
        <w:t>.............................................do</w:t>
      </w:r>
      <w:r>
        <w:rPr>
          <w:spacing w:val="1"/>
          <w:w w:val="105"/>
        </w:rPr>
        <w:t xml:space="preserve"> </w:t>
      </w:r>
      <w:r>
        <w:rPr>
          <w:w w:val="105"/>
        </w:rPr>
        <w:t>here</w:t>
      </w:r>
      <w:r>
        <w:rPr>
          <w:spacing w:val="1"/>
          <w:w w:val="105"/>
        </w:rPr>
        <w:t xml:space="preserve"> </w:t>
      </w:r>
      <w:r>
        <w:rPr>
          <w:w w:val="105"/>
        </w:rPr>
        <w:t>by</w:t>
      </w:r>
      <w:r>
        <w:rPr>
          <w:spacing w:val="1"/>
          <w:w w:val="105"/>
        </w:rPr>
        <w:t xml:space="preserve"> </w:t>
      </w:r>
      <w:r>
        <w:rPr>
          <w:w w:val="105"/>
        </w:rPr>
        <w:t>solemnly</w:t>
      </w:r>
      <w:r>
        <w:rPr>
          <w:spacing w:val="1"/>
          <w:w w:val="105"/>
        </w:rPr>
        <w:t xml:space="preserve"> </w:t>
      </w:r>
      <w:r>
        <w:rPr>
          <w:w w:val="105"/>
        </w:rPr>
        <w:t>affirms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state</w:t>
      </w:r>
      <w:r>
        <w:rPr>
          <w:spacing w:val="1"/>
          <w:w w:val="105"/>
        </w:rPr>
        <w:t xml:space="preserve"> </w:t>
      </w:r>
      <w:r>
        <w:rPr>
          <w:w w:val="105"/>
        </w:rPr>
        <w:t>as</w:t>
      </w:r>
      <w:r>
        <w:rPr>
          <w:spacing w:val="1"/>
          <w:w w:val="105"/>
        </w:rPr>
        <w:t xml:space="preserve"> </w:t>
      </w:r>
      <w:r>
        <w:rPr>
          <w:w w:val="105"/>
        </w:rPr>
        <w:t>Follows:</w:t>
      </w:r>
      <w:r>
        <w:rPr>
          <w:spacing w:val="1"/>
          <w:w w:val="105"/>
        </w:rPr>
        <w:t xml:space="preserve"> </w:t>
      </w:r>
      <w:r>
        <w:rPr>
          <w:w w:val="105"/>
        </w:rPr>
        <w:t>a)</w:t>
      </w:r>
      <w:r>
        <w:rPr>
          <w:spacing w:val="1"/>
          <w:w w:val="105"/>
        </w:rPr>
        <w:t xml:space="preserve"> </w:t>
      </w:r>
      <w:r>
        <w:rPr>
          <w:w w:val="105"/>
        </w:rPr>
        <w:t>That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organisation’s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sisterconcern</w:t>
      </w:r>
      <w:proofErr w:type="spellEnd"/>
      <w:r>
        <w:rPr>
          <w:w w:val="105"/>
        </w:rPr>
        <w:t>(s)/interconnected Company/ Group company as well as the applicant company itself has not obtained any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financial assistance </w:t>
      </w:r>
      <w:proofErr w:type="spellStart"/>
      <w:r>
        <w:rPr>
          <w:w w:val="105"/>
        </w:rPr>
        <w:t>fora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Milk project in the past from Govt. of India/govt.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of UP. b) That the </w:t>
      </w:r>
      <w:proofErr w:type="spellStart"/>
      <w:r>
        <w:rPr>
          <w:w w:val="105"/>
        </w:rPr>
        <w:t>organisation</w:t>
      </w:r>
      <w:proofErr w:type="spellEnd"/>
      <w:r>
        <w:rPr>
          <w:w w:val="105"/>
        </w:rPr>
        <w:t xml:space="preserve"> has not</w:t>
      </w:r>
      <w:r>
        <w:rPr>
          <w:spacing w:val="1"/>
          <w:w w:val="105"/>
        </w:rPr>
        <w:t xml:space="preserve"> </w:t>
      </w:r>
      <w:r>
        <w:t xml:space="preserve">obtained/applied for or will not obtained any grant /subsidy from any ministry/department of Central Govt./ GOI </w:t>
      </w:r>
      <w:proofErr w:type="spellStart"/>
      <w:r>
        <w:t>organisation</w:t>
      </w:r>
      <w:proofErr w:type="spellEnd"/>
      <w:r>
        <w:t>/</w:t>
      </w:r>
      <w:r>
        <w:rPr>
          <w:spacing w:val="1"/>
        </w:rPr>
        <w:t xml:space="preserve"> </w:t>
      </w:r>
      <w:r>
        <w:rPr>
          <w:w w:val="105"/>
        </w:rPr>
        <w:t xml:space="preserve">Agencies and </w:t>
      </w:r>
      <w:r>
        <w:rPr>
          <w:w w:val="105"/>
        </w:rPr>
        <w:t>state govt. for the same purpose/ activity/ same components. Deponent Verification: Verified that the content</w:t>
      </w:r>
      <w:r>
        <w:rPr>
          <w:spacing w:val="1"/>
          <w:w w:val="105"/>
        </w:rPr>
        <w:t xml:space="preserve"> </w:t>
      </w:r>
      <w:r>
        <w:rPr>
          <w:w w:val="105"/>
        </w:rPr>
        <w:t>of this affidavit are true and correct to the best of knowledge and belief of the deponent and no part of this affidavit is kept</w:t>
      </w:r>
      <w:r>
        <w:rPr>
          <w:spacing w:val="1"/>
          <w:w w:val="105"/>
        </w:rPr>
        <w:t xml:space="preserve"> </w:t>
      </w:r>
      <w:r>
        <w:rPr>
          <w:w w:val="105"/>
        </w:rPr>
        <w:t>concealed there i</w:t>
      </w:r>
      <w:r>
        <w:rPr>
          <w:w w:val="105"/>
        </w:rPr>
        <w:t xml:space="preserve">n if anything is found false in this affidavit subsequently deponent and </w:t>
      </w:r>
      <w:proofErr w:type="spellStart"/>
      <w:r>
        <w:rPr>
          <w:w w:val="105"/>
        </w:rPr>
        <w:t>Organisation</w:t>
      </w:r>
      <w:proofErr w:type="spellEnd"/>
      <w:r>
        <w:rPr>
          <w:w w:val="105"/>
        </w:rPr>
        <w:t xml:space="preserve"> shall be liable jointly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w w:val="105"/>
        </w:rPr>
        <w:tab/>
        <w:t>severally</w:t>
      </w:r>
      <w:r>
        <w:rPr>
          <w:w w:val="105"/>
        </w:rPr>
        <w:tab/>
        <w:t>for</w:t>
      </w:r>
      <w:r>
        <w:rPr>
          <w:w w:val="105"/>
        </w:rPr>
        <w:tab/>
        <w:t>action</w:t>
      </w:r>
      <w:r>
        <w:rPr>
          <w:w w:val="105"/>
        </w:rPr>
        <w:tab/>
        <w:t xml:space="preserve">under             </w:t>
      </w:r>
      <w:r>
        <w:rPr>
          <w:spacing w:val="46"/>
          <w:w w:val="105"/>
        </w:rPr>
        <w:t xml:space="preserve"> </w:t>
      </w:r>
      <w:r>
        <w:rPr>
          <w:w w:val="105"/>
        </w:rPr>
        <w:t xml:space="preserve">the             </w:t>
      </w:r>
      <w:r>
        <w:rPr>
          <w:spacing w:val="45"/>
          <w:w w:val="105"/>
        </w:rPr>
        <w:t xml:space="preserve"> </w:t>
      </w:r>
      <w:r>
        <w:rPr>
          <w:w w:val="105"/>
        </w:rPr>
        <w:t>laws</w:t>
      </w:r>
      <w:r>
        <w:rPr>
          <w:w w:val="105"/>
        </w:rPr>
        <w:tab/>
        <w:t>hence</w:t>
      </w:r>
      <w:r>
        <w:rPr>
          <w:w w:val="105"/>
        </w:rPr>
        <w:tab/>
        <w:t>verified</w:t>
      </w:r>
      <w:r>
        <w:rPr>
          <w:spacing w:val="-45"/>
          <w:w w:val="105"/>
        </w:rPr>
        <w:t xml:space="preserve"> </w:t>
      </w:r>
      <w:r>
        <w:rPr>
          <w:w w:val="105"/>
        </w:rPr>
        <w:t>at</w:t>
      </w:r>
      <w:proofErr w:type="gramStart"/>
      <w:r>
        <w:rPr>
          <w:w w:val="105"/>
        </w:rPr>
        <w:t>...........................(</w:t>
      </w:r>
      <w:proofErr w:type="gramEnd"/>
      <w:r>
        <w:rPr>
          <w:w w:val="105"/>
        </w:rPr>
        <w:t>Place)...........................on</w:t>
      </w:r>
      <w:r>
        <w:rPr>
          <w:w w:val="105"/>
        </w:rPr>
        <w:t>............................Date</w:t>
      </w:r>
      <w:r>
        <w:rPr>
          <w:w w:val="105"/>
        </w:rPr>
        <w:tab/>
        <w:t>Deponent</w:t>
      </w:r>
    </w:p>
    <w:p w:rsidR="001B3C96" w:rsidRDefault="001B3C96">
      <w:pPr>
        <w:pStyle w:val="BodyText"/>
        <w:rPr>
          <w:sz w:val="20"/>
        </w:rPr>
      </w:pPr>
    </w:p>
    <w:p w:rsidR="001B3C96" w:rsidRDefault="001B3C96">
      <w:pPr>
        <w:pStyle w:val="BodyText"/>
        <w:spacing w:before="2"/>
        <w:rPr>
          <w:sz w:val="27"/>
        </w:rPr>
      </w:pPr>
    </w:p>
    <w:p w:rsidR="001B3C96" w:rsidRDefault="00D61D23">
      <w:pPr>
        <w:pStyle w:val="Heading1"/>
        <w:ind w:left="6156"/>
        <w:jc w:val="left"/>
      </w:pPr>
      <w:r>
        <w:rPr>
          <w:w w:val="105"/>
        </w:rPr>
        <w:t>Notary</w:t>
      </w:r>
      <w:r>
        <w:rPr>
          <w:spacing w:val="-1"/>
          <w:w w:val="105"/>
        </w:rPr>
        <w:t xml:space="preserve"> </w:t>
      </w:r>
      <w:r>
        <w:rPr>
          <w:w w:val="105"/>
        </w:rPr>
        <w:t>Seal</w:t>
      </w:r>
      <w:r>
        <w:rPr>
          <w:spacing w:val="-9"/>
          <w:w w:val="105"/>
        </w:rPr>
        <w:t xml:space="preserve"> </w:t>
      </w:r>
      <w:r>
        <w:rPr>
          <w:w w:val="105"/>
        </w:rPr>
        <w:t>&amp;</w:t>
      </w:r>
      <w:r>
        <w:rPr>
          <w:spacing w:val="-7"/>
          <w:w w:val="105"/>
        </w:rPr>
        <w:t xml:space="preserve"> </w:t>
      </w:r>
      <w:r>
        <w:rPr>
          <w:w w:val="105"/>
        </w:rPr>
        <w:t>Signature:</w:t>
      </w:r>
    </w:p>
    <w:p w:rsidR="001B3C96" w:rsidRDefault="001B3C96">
      <w:pPr>
        <w:pStyle w:val="BodyText"/>
        <w:rPr>
          <w:b/>
          <w:sz w:val="20"/>
        </w:rPr>
      </w:pPr>
    </w:p>
    <w:p w:rsidR="001B3C96" w:rsidRDefault="001B3C96">
      <w:pPr>
        <w:pStyle w:val="BodyText"/>
        <w:rPr>
          <w:b/>
          <w:sz w:val="20"/>
        </w:rPr>
      </w:pPr>
    </w:p>
    <w:p w:rsidR="001B3C96" w:rsidRDefault="001B3C96">
      <w:pPr>
        <w:pStyle w:val="BodyText"/>
        <w:rPr>
          <w:b/>
          <w:sz w:val="20"/>
        </w:rPr>
      </w:pPr>
    </w:p>
    <w:p w:rsidR="001B3C96" w:rsidRDefault="001B3C96">
      <w:pPr>
        <w:pStyle w:val="BodyText"/>
        <w:rPr>
          <w:b/>
          <w:sz w:val="20"/>
        </w:rPr>
      </w:pPr>
    </w:p>
    <w:p w:rsidR="001B3C96" w:rsidRDefault="001B3C96">
      <w:pPr>
        <w:pStyle w:val="BodyText"/>
        <w:rPr>
          <w:b/>
          <w:sz w:val="20"/>
        </w:rPr>
      </w:pPr>
    </w:p>
    <w:p w:rsidR="001B3C96" w:rsidRDefault="001B3C96">
      <w:pPr>
        <w:pStyle w:val="BodyText"/>
        <w:rPr>
          <w:b/>
          <w:sz w:val="20"/>
        </w:rPr>
      </w:pPr>
    </w:p>
    <w:p w:rsidR="001B3C96" w:rsidRDefault="001B3C96">
      <w:pPr>
        <w:pStyle w:val="BodyText"/>
        <w:rPr>
          <w:b/>
          <w:sz w:val="20"/>
        </w:rPr>
      </w:pPr>
    </w:p>
    <w:p w:rsidR="001B3C96" w:rsidRDefault="001B3C96">
      <w:pPr>
        <w:pStyle w:val="BodyText"/>
        <w:rPr>
          <w:b/>
          <w:sz w:val="20"/>
        </w:rPr>
      </w:pPr>
    </w:p>
    <w:p w:rsidR="001B3C96" w:rsidRDefault="001B3C96">
      <w:pPr>
        <w:pStyle w:val="BodyText"/>
        <w:rPr>
          <w:b/>
          <w:sz w:val="20"/>
        </w:rPr>
      </w:pPr>
    </w:p>
    <w:p w:rsidR="001B3C96" w:rsidRDefault="001B3C96">
      <w:pPr>
        <w:pStyle w:val="BodyText"/>
        <w:rPr>
          <w:b/>
          <w:sz w:val="20"/>
        </w:rPr>
      </w:pPr>
    </w:p>
    <w:p w:rsidR="001B3C96" w:rsidRDefault="001B3C96">
      <w:pPr>
        <w:pStyle w:val="BodyText"/>
        <w:rPr>
          <w:b/>
          <w:sz w:val="20"/>
        </w:rPr>
      </w:pPr>
    </w:p>
    <w:p w:rsidR="001B3C96" w:rsidRDefault="001B3C96">
      <w:pPr>
        <w:pStyle w:val="BodyText"/>
        <w:rPr>
          <w:b/>
          <w:sz w:val="20"/>
        </w:rPr>
      </w:pPr>
    </w:p>
    <w:p w:rsidR="001B3C96" w:rsidRDefault="001B3C96">
      <w:pPr>
        <w:pStyle w:val="BodyText"/>
        <w:rPr>
          <w:b/>
          <w:sz w:val="20"/>
        </w:rPr>
      </w:pPr>
    </w:p>
    <w:p w:rsidR="001B3C96" w:rsidRDefault="001B3C96">
      <w:pPr>
        <w:pStyle w:val="BodyText"/>
        <w:rPr>
          <w:b/>
          <w:sz w:val="20"/>
        </w:rPr>
      </w:pPr>
    </w:p>
    <w:p w:rsidR="001B3C96" w:rsidRDefault="001B3C96">
      <w:pPr>
        <w:pStyle w:val="BodyText"/>
        <w:rPr>
          <w:b/>
          <w:sz w:val="20"/>
        </w:rPr>
      </w:pPr>
    </w:p>
    <w:p w:rsidR="001B3C96" w:rsidRDefault="001B3C96">
      <w:pPr>
        <w:pStyle w:val="BodyText"/>
        <w:rPr>
          <w:b/>
          <w:sz w:val="20"/>
        </w:rPr>
      </w:pPr>
    </w:p>
    <w:p w:rsidR="001B3C96" w:rsidRDefault="001B3C96">
      <w:pPr>
        <w:pStyle w:val="BodyText"/>
        <w:rPr>
          <w:b/>
          <w:sz w:val="20"/>
        </w:rPr>
      </w:pPr>
    </w:p>
    <w:p w:rsidR="001B3C96" w:rsidRDefault="001B3C96">
      <w:pPr>
        <w:pStyle w:val="BodyText"/>
        <w:rPr>
          <w:b/>
          <w:sz w:val="20"/>
        </w:rPr>
      </w:pPr>
    </w:p>
    <w:p w:rsidR="001B3C96" w:rsidRDefault="001B3C96">
      <w:pPr>
        <w:pStyle w:val="BodyText"/>
        <w:rPr>
          <w:b/>
          <w:sz w:val="20"/>
        </w:rPr>
      </w:pPr>
    </w:p>
    <w:p w:rsidR="001B3C96" w:rsidRDefault="001B3C96">
      <w:pPr>
        <w:pStyle w:val="BodyText"/>
        <w:rPr>
          <w:b/>
          <w:sz w:val="20"/>
        </w:rPr>
      </w:pPr>
    </w:p>
    <w:p w:rsidR="001B3C96" w:rsidRDefault="001B3C96">
      <w:pPr>
        <w:pStyle w:val="BodyText"/>
        <w:rPr>
          <w:b/>
          <w:sz w:val="20"/>
        </w:rPr>
      </w:pPr>
    </w:p>
    <w:p w:rsidR="001B3C96" w:rsidRDefault="001B3C96">
      <w:pPr>
        <w:pStyle w:val="BodyText"/>
        <w:rPr>
          <w:b/>
          <w:sz w:val="20"/>
        </w:rPr>
      </w:pPr>
    </w:p>
    <w:p w:rsidR="001B3C96" w:rsidRDefault="001B3C96">
      <w:pPr>
        <w:pStyle w:val="BodyText"/>
        <w:rPr>
          <w:b/>
          <w:sz w:val="20"/>
        </w:rPr>
      </w:pPr>
    </w:p>
    <w:p w:rsidR="001B3C96" w:rsidRDefault="001B3C96">
      <w:pPr>
        <w:pStyle w:val="BodyText"/>
        <w:rPr>
          <w:b/>
          <w:sz w:val="20"/>
        </w:rPr>
      </w:pPr>
    </w:p>
    <w:p w:rsidR="001B3C96" w:rsidRDefault="001B3C96">
      <w:pPr>
        <w:pStyle w:val="BodyText"/>
        <w:rPr>
          <w:b/>
          <w:sz w:val="20"/>
        </w:rPr>
      </w:pPr>
    </w:p>
    <w:p w:rsidR="001B3C96" w:rsidRDefault="001B3C96">
      <w:pPr>
        <w:pStyle w:val="BodyText"/>
        <w:rPr>
          <w:b/>
          <w:sz w:val="20"/>
        </w:rPr>
      </w:pPr>
    </w:p>
    <w:p w:rsidR="001B3C96" w:rsidRDefault="001B3C96">
      <w:pPr>
        <w:pStyle w:val="BodyText"/>
        <w:rPr>
          <w:b/>
          <w:sz w:val="20"/>
        </w:rPr>
      </w:pPr>
    </w:p>
    <w:p w:rsidR="001B3C96" w:rsidRDefault="001B3C96">
      <w:pPr>
        <w:pStyle w:val="BodyText"/>
        <w:rPr>
          <w:b/>
          <w:sz w:val="20"/>
        </w:rPr>
      </w:pPr>
    </w:p>
    <w:p w:rsidR="001B3C96" w:rsidRDefault="001B3C96">
      <w:pPr>
        <w:pStyle w:val="BodyText"/>
        <w:rPr>
          <w:b/>
          <w:sz w:val="20"/>
        </w:rPr>
      </w:pPr>
    </w:p>
    <w:p w:rsidR="001B3C96" w:rsidRDefault="001B3C96">
      <w:pPr>
        <w:pStyle w:val="BodyText"/>
        <w:rPr>
          <w:b/>
          <w:sz w:val="20"/>
        </w:rPr>
      </w:pPr>
    </w:p>
    <w:p w:rsidR="001B3C96" w:rsidRDefault="001B3C96">
      <w:pPr>
        <w:pStyle w:val="BodyText"/>
        <w:rPr>
          <w:b/>
          <w:sz w:val="20"/>
        </w:rPr>
      </w:pPr>
    </w:p>
    <w:p w:rsidR="001B3C96" w:rsidRDefault="001B3C96">
      <w:pPr>
        <w:pStyle w:val="BodyText"/>
        <w:rPr>
          <w:b/>
          <w:sz w:val="20"/>
        </w:rPr>
      </w:pPr>
    </w:p>
    <w:p w:rsidR="001B3C96" w:rsidRDefault="001B3C96">
      <w:pPr>
        <w:pStyle w:val="BodyText"/>
        <w:rPr>
          <w:b/>
          <w:sz w:val="20"/>
        </w:rPr>
      </w:pPr>
    </w:p>
    <w:p w:rsidR="001B3C96" w:rsidRDefault="001B3C96">
      <w:pPr>
        <w:pStyle w:val="BodyText"/>
        <w:rPr>
          <w:b/>
          <w:sz w:val="20"/>
        </w:rPr>
      </w:pPr>
    </w:p>
    <w:p w:rsidR="001B3C96" w:rsidRDefault="001B3C96">
      <w:pPr>
        <w:pStyle w:val="BodyText"/>
        <w:rPr>
          <w:b/>
          <w:sz w:val="20"/>
        </w:rPr>
      </w:pPr>
    </w:p>
    <w:p w:rsidR="001B3C96" w:rsidRDefault="001B3C96">
      <w:pPr>
        <w:pStyle w:val="BodyText"/>
        <w:rPr>
          <w:b/>
          <w:sz w:val="20"/>
        </w:rPr>
      </w:pPr>
    </w:p>
    <w:p w:rsidR="001B3C96" w:rsidRDefault="001B3C96">
      <w:pPr>
        <w:pStyle w:val="BodyText"/>
        <w:rPr>
          <w:b/>
          <w:sz w:val="20"/>
        </w:rPr>
      </w:pPr>
    </w:p>
    <w:p w:rsidR="001B3C96" w:rsidRDefault="001B3C96">
      <w:pPr>
        <w:pStyle w:val="BodyText"/>
        <w:rPr>
          <w:b/>
          <w:sz w:val="20"/>
        </w:rPr>
      </w:pPr>
    </w:p>
    <w:p w:rsidR="001B3C96" w:rsidRDefault="001B3C96">
      <w:pPr>
        <w:pStyle w:val="BodyText"/>
        <w:rPr>
          <w:b/>
          <w:sz w:val="20"/>
        </w:rPr>
      </w:pPr>
    </w:p>
    <w:p w:rsidR="001B3C96" w:rsidRDefault="001B3C96">
      <w:pPr>
        <w:pStyle w:val="BodyText"/>
        <w:rPr>
          <w:b/>
          <w:sz w:val="20"/>
        </w:rPr>
      </w:pPr>
    </w:p>
    <w:p w:rsidR="001B3C96" w:rsidRDefault="001B3C96">
      <w:pPr>
        <w:pStyle w:val="BodyText"/>
        <w:rPr>
          <w:b/>
          <w:sz w:val="20"/>
        </w:rPr>
      </w:pPr>
    </w:p>
    <w:p w:rsidR="001B3C96" w:rsidRDefault="001B3C96">
      <w:pPr>
        <w:pStyle w:val="BodyText"/>
        <w:rPr>
          <w:b/>
          <w:sz w:val="20"/>
        </w:rPr>
      </w:pPr>
    </w:p>
    <w:p w:rsidR="001B3C96" w:rsidRDefault="001B3C96">
      <w:pPr>
        <w:pStyle w:val="BodyText"/>
        <w:rPr>
          <w:b/>
          <w:sz w:val="20"/>
        </w:rPr>
      </w:pPr>
    </w:p>
    <w:p w:rsidR="001B3C96" w:rsidRDefault="001B3C96">
      <w:pPr>
        <w:pStyle w:val="BodyText"/>
        <w:rPr>
          <w:b/>
          <w:sz w:val="20"/>
        </w:rPr>
      </w:pPr>
    </w:p>
    <w:p w:rsidR="001B3C96" w:rsidRDefault="001B3C96">
      <w:pPr>
        <w:pStyle w:val="BodyText"/>
        <w:spacing w:before="4"/>
        <w:rPr>
          <w:b/>
          <w:sz w:val="20"/>
        </w:rPr>
      </w:pPr>
    </w:p>
    <w:p w:rsidR="001B3C96" w:rsidRDefault="001B3C96">
      <w:pPr>
        <w:pStyle w:val="BodyText"/>
        <w:spacing w:before="8"/>
        <w:rPr>
          <w:b/>
          <w:sz w:val="7"/>
        </w:rPr>
      </w:pPr>
    </w:p>
    <w:p w:rsidR="001B3C96" w:rsidRDefault="00D61D23">
      <w:pPr>
        <w:spacing w:before="1"/>
        <w:ind w:right="126"/>
        <w:jc w:val="right"/>
        <w:rPr>
          <w:rFonts w:ascii="Calibri"/>
          <w:sz w:val="7"/>
        </w:rPr>
      </w:pPr>
      <w:r>
        <w:rPr>
          <w:rFonts w:ascii="Calibri"/>
          <w:w w:val="105"/>
          <w:sz w:val="7"/>
        </w:rPr>
        <w:t>Milk</w:t>
      </w:r>
      <w:r>
        <w:rPr>
          <w:rFonts w:ascii="Calibri"/>
          <w:spacing w:val="-8"/>
          <w:w w:val="105"/>
          <w:sz w:val="7"/>
        </w:rPr>
        <w:t xml:space="preserve"> </w:t>
      </w:r>
      <w:r>
        <w:rPr>
          <w:rFonts w:ascii="Calibri"/>
          <w:w w:val="105"/>
          <w:sz w:val="7"/>
        </w:rPr>
        <w:t>Policy</w:t>
      </w:r>
      <w:r>
        <w:rPr>
          <w:rFonts w:ascii="Calibri"/>
          <w:spacing w:val="-2"/>
          <w:w w:val="105"/>
          <w:sz w:val="7"/>
        </w:rPr>
        <w:t xml:space="preserve"> </w:t>
      </w:r>
      <w:r>
        <w:rPr>
          <w:rFonts w:ascii="Calibri"/>
          <w:w w:val="105"/>
          <w:sz w:val="7"/>
        </w:rPr>
        <w:t>2022</w:t>
      </w:r>
      <w:r>
        <w:rPr>
          <w:rFonts w:ascii="Calibri"/>
          <w:spacing w:val="-1"/>
          <w:w w:val="105"/>
          <w:sz w:val="7"/>
        </w:rPr>
        <w:t xml:space="preserve"> </w:t>
      </w:r>
      <w:r>
        <w:rPr>
          <w:rFonts w:ascii="Calibri"/>
          <w:w w:val="105"/>
          <w:sz w:val="7"/>
        </w:rPr>
        <w:t>Annexure</w:t>
      </w:r>
    </w:p>
    <w:sectPr w:rsidR="001B3C96">
      <w:type w:val="continuous"/>
      <w:pgSz w:w="12240" w:h="15840"/>
      <w:pgMar w:top="400" w:right="960" w:bottom="0" w:left="1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B3C96"/>
    <w:rsid w:val="001B3C96"/>
    <w:rsid w:val="00D6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jc w:val="center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jc w:val="center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Milk Policy 2022 Annexure -24 01-2023</dc:title>
  <dc:creator>user1</dc:creator>
  <cp:lastModifiedBy>user1</cp:lastModifiedBy>
  <cp:revision>2</cp:revision>
  <dcterms:created xsi:type="dcterms:W3CDTF">2023-01-27T07:08:00Z</dcterms:created>
  <dcterms:modified xsi:type="dcterms:W3CDTF">2023-01-27T07:11:00Z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2023-01-27T00:00:00Z</vt:filetime>
  </property>
  <property fmtid="{D5CDD505-2E9C-101B-9397-08002B2CF9AE}" pid="3" name="LastSaved">
    <vt:filetime>2023-01-27T00:00:00Z</vt:filetime>
  </property>
</Properties>
</file>